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0814A662"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E1856">
        <w:rPr>
          <w:rFonts w:asciiTheme="minorEastAsia" w:hAnsiTheme="minorEastAsia"/>
          <w:b/>
          <w:sz w:val="32"/>
          <w:szCs w:val="32"/>
        </w:rPr>
        <w:t>2</w:t>
      </w:r>
      <w:r w:rsidR="000D429E">
        <w:rPr>
          <w:rFonts w:asciiTheme="minorEastAsia" w:hAnsiTheme="minorEastAsia"/>
          <w:b/>
          <w:sz w:val="32"/>
          <w:szCs w:val="32"/>
        </w:rPr>
        <w:t>1</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732058F7" w:rsidR="00B27DF9" w:rsidRDefault="00052495" w:rsidP="00B27DF9">
            <w:pPr>
              <w:rPr>
                <w:rFonts w:asciiTheme="minorEastAsia" w:hAnsiTheme="minorEastAsia"/>
                <w:szCs w:val="21"/>
              </w:rPr>
            </w:pPr>
            <w:r w:rsidRPr="00052495">
              <w:rPr>
                <w:rFonts w:ascii="宋体" w:hAnsi="宋体" w:hint="eastAsia"/>
                <w:szCs w:val="21"/>
              </w:rPr>
              <w:t>重庆农村商业银行江渝财富“天添金”2019年第</w:t>
            </w:r>
            <w:r w:rsidR="00EE1856">
              <w:rPr>
                <w:rFonts w:ascii="宋体" w:hAnsi="宋体"/>
                <w:szCs w:val="21"/>
              </w:rPr>
              <w:t>2</w:t>
            </w:r>
            <w:r w:rsidR="000D429E">
              <w:rPr>
                <w:rFonts w:ascii="宋体" w:hAnsi="宋体"/>
                <w:szCs w:val="21"/>
              </w:rPr>
              <w:t>1</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52F1D69D"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E1856">
              <w:rPr>
                <w:rFonts w:ascii="宋体"/>
                <w:szCs w:val="21"/>
              </w:rPr>
              <w:t>2</w:t>
            </w:r>
            <w:r w:rsidR="000D429E">
              <w:rPr>
                <w:rFonts w:ascii="宋体"/>
                <w:szCs w:val="21"/>
              </w:rPr>
              <w:t>1</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5682FFC8" w:rsidR="00B27DF9" w:rsidRPr="002148E5" w:rsidRDefault="000D429E" w:rsidP="002148E5">
            <w:pPr>
              <w:widowControl/>
              <w:rPr>
                <w:color w:val="000000"/>
                <w:sz w:val="22"/>
              </w:rPr>
            </w:pPr>
            <w:r w:rsidRPr="000D429E">
              <w:rPr>
                <w:rFonts w:ascii="宋体"/>
                <w:szCs w:val="21"/>
              </w:rPr>
              <w:t>C1126719000051</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w:t>
            </w:r>
            <w:proofErr w:type="gramStart"/>
            <w:r w:rsidRPr="005C0BB9">
              <w:rPr>
                <w:rFonts w:ascii="宋体" w:hAnsi="宋体" w:hint="eastAsia"/>
                <w:szCs w:val="21"/>
              </w:rPr>
              <w:t>类</w:t>
            </w:r>
            <w:r w:rsidR="00B96721">
              <w:rPr>
                <w:rFonts w:ascii="宋体" w:hAnsi="宋体" w:hint="eastAsia"/>
                <w:szCs w:val="21"/>
              </w:rPr>
              <w:t>公</w:t>
            </w:r>
            <w:r w:rsidRPr="005C0BB9">
              <w:rPr>
                <w:rFonts w:ascii="宋体" w:hAnsi="宋体" w:hint="eastAsia"/>
                <w:szCs w:val="21"/>
              </w:rPr>
              <w:t>募产品</w:t>
            </w:r>
            <w:proofErr w:type="gramEnd"/>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284C035F" w:rsidR="00B27DF9" w:rsidRDefault="000D429E" w:rsidP="00B27DF9">
            <w:pPr>
              <w:rPr>
                <w:rFonts w:asciiTheme="minorEastAsia" w:hAnsiTheme="minorEastAsia"/>
                <w:szCs w:val="21"/>
              </w:rPr>
            </w:pPr>
            <w:r w:rsidRPr="000D429E">
              <w:rPr>
                <w:rFonts w:asciiTheme="minorEastAsia" w:hAnsiTheme="minorEastAsia"/>
                <w:szCs w:val="21"/>
              </w:rPr>
              <w:t>623,412,000.00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4F9054C7" w:rsidR="00B27DF9" w:rsidRDefault="002148E5" w:rsidP="00B27DF9">
            <w:pPr>
              <w:rPr>
                <w:rFonts w:asciiTheme="minorEastAsia" w:hAnsiTheme="minorEastAsia"/>
                <w:szCs w:val="21"/>
              </w:rPr>
            </w:pPr>
            <w:r>
              <w:rPr>
                <w:rFonts w:asciiTheme="minorEastAsia" w:hAnsiTheme="minorEastAsia"/>
                <w:szCs w:val="21"/>
              </w:rPr>
              <w:t>4.</w:t>
            </w:r>
            <w:r w:rsidR="000D429E">
              <w:rPr>
                <w:rFonts w:asciiTheme="minorEastAsia" w:hAnsiTheme="minorEastAsia"/>
                <w:szCs w:val="21"/>
              </w:rPr>
              <w:t>25</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3449B9AC"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433EE2">
              <w:rPr>
                <w:rFonts w:asciiTheme="minorEastAsia" w:hAnsiTheme="minorEastAsia"/>
                <w:szCs w:val="21"/>
              </w:rPr>
              <w:t>3</w:t>
            </w:r>
            <w:r>
              <w:rPr>
                <w:rFonts w:asciiTheme="minorEastAsia" w:hAnsiTheme="minorEastAsia" w:hint="eastAsia"/>
                <w:szCs w:val="21"/>
              </w:rPr>
              <w:t>月</w:t>
            </w:r>
            <w:r w:rsidR="000D429E">
              <w:rPr>
                <w:rFonts w:asciiTheme="minorEastAsia" w:hAnsiTheme="minorEastAsia"/>
                <w:szCs w:val="21"/>
              </w:rPr>
              <w:t>22</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3353659D"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0D429E">
              <w:rPr>
                <w:rFonts w:asciiTheme="minorEastAsia" w:hAnsiTheme="minorEastAsia"/>
                <w:szCs w:val="21"/>
              </w:rPr>
              <w:t>2</w:t>
            </w:r>
            <w:r>
              <w:rPr>
                <w:rFonts w:asciiTheme="minorEastAsia" w:hAnsiTheme="minorEastAsia" w:hint="eastAsia"/>
                <w:szCs w:val="21"/>
              </w:rPr>
              <w:t>月</w:t>
            </w:r>
            <w:r w:rsidR="00113D9D">
              <w:rPr>
                <w:rFonts w:asciiTheme="minorEastAsia" w:hAnsiTheme="minorEastAsia"/>
                <w:szCs w:val="21"/>
              </w:rPr>
              <w:t>1</w:t>
            </w:r>
            <w:r w:rsidR="00433EE2">
              <w:rPr>
                <w:rFonts w:asciiTheme="minorEastAsia" w:hAnsiTheme="minorEastAsia"/>
                <w:szCs w:val="21"/>
              </w:rPr>
              <w:t>0</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34C7C37C" w:rsidR="00B27DF9" w:rsidRDefault="00E92356" w:rsidP="00B27DF9">
            <w:pPr>
              <w:rPr>
                <w:rFonts w:asciiTheme="minorEastAsia" w:hAnsiTheme="minorEastAsia"/>
                <w:szCs w:val="21"/>
              </w:rPr>
            </w:pPr>
            <w:r w:rsidRPr="008C7782">
              <w:rPr>
                <w:rFonts w:asciiTheme="minorEastAsia" w:hAnsiTheme="minorEastAsia"/>
                <w:szCs w:val="21"/>
              </w:rPr>
              <w:t>34601010010156720</w:t>
            </w:r>
            <w:r>
              <w:rPr>
                <w:rFonts w:asciiTheme="minorEastAsia" w:hAnsiTheme="minorEastAsia"/>
                <w:szCs w:val="21"/>
              </w:rPr>
              <w:t>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59D88177" w14:textId="77777777" w:rsidTr="00353119">
        <w:tc>
          <w:tcPr>
            <w:tcW w:w="2830" w:type="dxa"/>
          </w:tcPr>
          <w:p w14:paraId="2767E04F" w14:textId="77777777" w:rsidR="00C50920" w:rsidRPr="00EB60CC" w:rsidRDefault="00C50920" w:rsidP="00353119">
            <w:pPr>
              <w:rPr>
                <w:rFonts w:asciiTheme="minorEastAsia" w:hAnsiTheme="minorEastAsia"/>
                <w:szCs w:val="21"/>
                <w:highlight w:val="yellow"/>
              </w:rPr>
            </w:pPr>
            <w:r w:rsidRPr="004B4192">
              <w:rPr>
                <w:rFonts w:asciiTheme="minorEastAsia" w:hAnsiTheme="minorEastAsia"/>
                <w:szCs w:val="21"/>
              </w:rPr>
              <w:t>本期实现</w:t>
            </w:r>
            <w:r w:rsidRPr="004B4192">
              <w:rPr>
                <w:rFonts w:asciiTheme="minorEastAsia" w:hAnsiTheme="minorEastAsia" w:hint="eastAsia"/>
                <w:szCs w:val="21"/>
              </w:rPr>
              <w:t>利润</w:t>
            </w:r>
          </w:p>
        </w:tc>
        <w:tc>
          <w:tcPr>
            <w:tcW w:w="5466" w:type="dxa"/>
          </w:tcPr>
          <w:p w14:paraId="5714F3C4" w14:textId="00FEC2C9" w:rsidR="00C50920" w:rsidRPr="00EB60CC" w:rsidRDefault="000D429E" w:rsidP="00353119">
            <w:pPr>
              <w:rPr>
                <w:rFonts w:asciiTheme="minorEastAsia" w:hAnsiTheme="minorEastAsia"/>
                <w:szCs w:val="21"/>
                <w:highlight w:val="yellow"/>
              </w:rPr>
            </w:pPr>
            <w:r w:rsidRPr="000D429E">
              <w:rPr>
                <w:rFonts w:asciiTheme="minorEastAsia" w:hAnsiTheme="minorEastAsia"/>
                <w:szCs w:val="21"/>
              </w:rPr>
              <w:t>7,489,829.79</w:t>
            </w:r>
          </w:p>
        </w:tc>
      </w:tr>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381E833E" w:rsidR="00C50920" w:rsidRDefault="000D429E" w:rsidP="00353119">
            <w:pPr>
              <w:rPr>
                <w:rFonts w:asciiTheme="minorEastAsia" w:hAnsiTheme="minorEastAsia"/>
                <w:szCs w:val="21"/>
              </w:rPr>
            </w:pPr>
            <w:r w:rsidRPr="000D429E">
              <w:rPr>
                <w:rFonts w:asciiTheme="minorEastAsia" w:hAnsiTheme="minorEastAsia"/>
                <w:szCs w:val="21"/>
              </w:rPr>
              <w:t>630,901,829.79</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204684CC" w:rsidR="00C50920" w:rsidRDefault="000D429E" w:rsidP="00353119">
            <w:pPr>
              <w:rPr>
                <w:rFonts w:asciiTheme="minorEastAsia" w:hAnsiTheme="minorEastAsia"/>
                <w:szCs w:val="21"/>
              </w:rPr>
            </w:pPr>
            <w:r w:rsidRPr="000D429E">
              <w:rPr>
                <w:rFonts w:asciiTheme="minorEastAsia" w:hAnsiTheme="minorEastAsia"/>
                <w:szCs w:val="21"/>
              </w:rPr>
              <w:t>1.0120</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6A3EB4F6" w:rsidR="00C50920" w:rsidRDefault="000D429E" w:rsidP="00353119">
            <w:pPr>
              <w:rPr>
                <w:rFonts w:asciiTheme="minorEastAsia" w:hAnsiTheme="minorEastAsia"/>
                <w:szCs w:val="21"/>
              </w:rPr>
            </w:pPr>
            <w:r w:rsidRPr="000D429E">
              <w:rPr>
                <w:rFonts w:asciiTheme="minorEastAsia" w:hAnsiTheme="minorEastAsia"/>
                <w:szCs w:val="21"/>
              </w:rPr>
              <w:t>1.0120</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55A0CAD6" w:rsidR="00C50920" w:rsidRDefault="004870F1" w:rsidP="00353119">
            <w:pPr>
              <w:jc w:val="center"/>
              <w:rPr>
                <w:rFonts w:asciiTheme="minorEastAsia" w:hAnsiTheme="minorEastAsia"/>
                <w:szCs w:val="21"/>
              </w:rPr>
            </w:pPr>
            <w:r w:rsidRPr="004870F1">
              <w:rPr>
                <w:rFonts w:asciiTheme="minorEastAsia" w:hAnsiTheme="minorEastAsia"/>
                <w:szCs w:val="21"/>
              </w:rPr>
              <w:t>620,792,158.63</w:t>
            </w:r>
          </w:p>
        </w:tc>
        <w:tc>
          <w:tcPr>
            <w:tcW w:w="2976" w:type="dxa"/>
          </w:tcPr>
          <w:p w14:paraId="1CA9753A" w14:textId="72ED416A" w:rsidR="00C50920" w:rsidRDefault="004870F1" w:rsidP="00353119">
            <w:pPr>
              <w:jc w:val="center"/>
              <w:rPr>
                <w:rFonts w:asciiTheme="minorEastAsia" w:hAnsiTheme="minorEastAsia"/>
                <w:szCs w:val="21"/>
              </w:rPr>
            </w:pPr>
            <w:r w:rsidRPr="004870F1">
              <w:rPr>
                <w:rFonts w:asciiTheme="minorEastAsia" w:hAnsiTheme="minorEastAsia"/>
                <w:szCs w:val="21"/>
              </w:rPr>
              <w:t>99.58%</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04D7E4CB" w:rsidR="00EB60CC" w:rsidRDefault="004870F1" w:rsidP="00353119">
            <w:pPr>
              <w:jc w:val="center"/>
              <w:rPr>
                <w:rFonts w:asciiTheme="minorEastAsia" w:hAnsiTheme="minorEastAsia"/>
                <w:szCs w:val="21"/>
              </w:rPr>
            </w:pPr>
            <w:r w:rsidRPr="004870F1">
              <w:rPr>
                <w:rFonts w:asciiTheme="minorEastAsia" w:hAnsiTheme="minorEastAsia"/>
                <w:szCs w:val="21"/>
              </w:rPr>
              <w:t>2,619,841.37</w:t>
            </w:r>
          </w:p>
        </w:tc>
        <w:tc>
          <w:tcPr>
            <w:tcW w:w="2976" w:type="dxa"/>
          </w:tcPr>
          <w:p w14:paraId="7ECD27A3" w14:textId="7A0540C1" w:rsidR="00EB60CC" w:rsidRDefault="004870F1" w:rsidP="00353119">
            <w:pPr>
              <w:jc w:val="center"/>
              <w:rPr>
                <w:rFonts w:asciiTheme="minorEastAsia" w:hAnsiTheme="minorEastAsia"/>
                <w:szCs w:val="21"/>
              </w:rPr>
            </w:pPr>
            <w:r w:rsidRPr="004870F1">
              <w:rPr>
                <w:rFonts w:asciiTheme="minorEastAsia" w:hAnsiTheme="minorEastAsia"/>
                <w:szCs w:val="21"/>
              </w:rPr>
              <w:t>0.42%</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58F1D3EB" w:rsidR="00C50920" w:rsidRDefault="004870F1" w:rsidP="00353119">
            <w:pPr>
              <w:jc w:val="center"/>
              <w:rPr>
                <w:rFonts w:asciiTheme="minorEastAsia" w:hAnsiTheme="minorEastAsia"/>
                <w:szCs w:val="21"/>
              </w:rPr>
            </w:pPr>
            <w:r w:rsidRPr="004870F1">
              <w:rPr>
                <w:rFonts w:asciiTheme="minorEastAsia" w:hAnsiTheme="minorEastAsia"/>
                <w:szCs w:val="21"/>
              </w:rPr>
              <w:t>623,412,000.00</w:t>
            </w:r>
          </w:p>
        </w:tc>
        <w:tc>
          <w:tcPr>
            <w:tcW w:w="2976" w:type="dxa"/>
          </w:tcPr>
          <w:p w14:paraId="33F037A0" w14:textId="170AA0D4" w:rsidR="00C50920" w:rsidRDefault="00E46A42" w:rsidP="00353119">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795AB0D9" w:rsidR="00C50920" w:rsidRDefault="00C50920" w:rsidP="00C50920">
      <w:pPr>
        <w:rPr>
          <w:rFonts w:asciiTheme="minorEastAsia" w:hAnsiTheme="minorEastAsia"/>
          <w:szCs w:val="21"/>
        </w:rPr>
      </w:pPr>
      <w:r>
        <w:rPr>
          <w:rFonts w:asciiTheme="minorEastAsia" w:hAnsiTheme="minorEastAsia" w:hint="eastAsia"/>
          <w:szCs w:val="21"/>
        </w:rPr>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4870F1">
        <w:rPr>
          <w:rFonts w:asciiTheme="minorEastAsia" w:hAnsiTheme="minorEastAsia"/>
          <w:szCs w:val="21"/>
        </w:rPr>
        <w:t>6</w:t>
      </w:r>
      <w:r>
        <w:rPr>
          <w:rFonts w:asciiTheme="minorEastAsia" w:hAnsiTheme="minorEastAsia" w:hint="eastAsia"/>
          <w:szCs w:val="21"/>
        </w:rPr>
        <w:t>月</w:t>
      </w:r>
      <w:r w:rsidR="00E46A42">
        <w:rPr>
          <w:rFonts w:asciiTheme="minorEastAsia" w:hAnsiTheme="minorEastAsia"/>
          <w:szCs w:val="21"/>
        </w:rPr>
        <w:t>3</w:t>
      </w:r>
      <w:r w:rsidR="004870F1">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4870F1" w14:paraId="483A4095" w14:textId="77777777" w:rsidTr="00353119">
        <w:tc>
          <w:tcPr>
            <w:tcW w:w="704" w:type="dxa"/>
          </w:tcPr>
          <w:p w14:paraId="4EE9030B" w14:textId="77777777"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7763124A"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19如皋沿江PPN001</w:t>
            </w:r>
          </w:p>
        </w:tc>
        <w:tc>
          <w:tcPr>
            <w:tcW w:w="2268" w:type="dxa"/>
          </w:tcPr>
          <w:p w14:paraId="4DD77409" w14:textId="185F6DD3"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62,000,000.00</w:t>
            </w:r>
          </w:p>
        </w:tc>
        <w:tc>
          <w:tcPr>
            <w:tcW w:w="2631" w:type="dxa"/>
          </w:tcPr>
          <w:p w14:paraId="5D8B68A4" w14:textId="73F75635"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9.95%</w:t>
            </w:r>
          </w:p>
        </w:tc>
      </w:tr>
      <w:tr w:rsidR="004870F1" w14:paraId="00EFEF50" w14:textId="77777777" w:rsidTr="00353119">
        <w:tc>
          <w:tcPr>
            <w:tcW w:w="704" w:type="dxa"/>
          </w:tcPr>
          <w:p w14:paraId="2FFF8836" w14:textId="2B8C5A55"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5616D1AF"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19迈瑞城投PPN001</w:t>
            </w:r>
          </w:p>
        </w:tc>
        <w:tc>
          <w:tcPr>
            <w:tcW w:w="2268" w:type="dxa"/>
          </w:tcPr>
          <w:p w14:paraId="5C58D15F" w14:textId="7804FF6D"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62,000,000.00</w:t>
            </w:r>
          </w:p>
        </w:tc>
        <w:tc>
          <w:tcPr>
            <w:tcW w:w="2631" w:type="dxa"/>
          </w:tcPr>
          <w:p w14:paraId="566522AB" w14:textId="5B259BCF"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9.95%</w:t>
            </w:r>
          </w:p>
        </w:tc>
      </w:tr>
      <w:tr w:rsidR="004870F1" w14:paraId="74ABC67A" w14:textId="77777777" w:rsidTr="00353119">
        <w:tc>
          <w:tcPr>
            <w:tcW w:w="704" w:type="dxa"/>
          </w:tcPr>
          <w:p w14:paraId="3B472AC0" w14:textId="4272340A"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2814E91E"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19阜阳城南PPN001</w:t>
            </w:r>
          </w:p>
        </w:tc>
        <w:tc>
          <w:tcPr>
            <w:tcW w:w="2268" w:type="dxa"/>
          </w:tcPr>
          <w:p w14:paraId="117652C3" w14:textId="789E7076"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62,000,000.00</w:t>
            </w:r>
          </w:p>
        </w:tc>
        <w:tc>
          <w:tcPr>
            <w:tcW w:w="2631" w:type="dxa"/>
          </w:tcPr>
          <w:p w14:paraId="0351D02B" w14:textId="752811A6"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9.95%</w:t>
            </w:r>
          </w:p>
        </w:tc>
      </w:tr>
      <w:tr w:rsidR="004870F1" w14:paraId="6AFE886D" w14:textId="77777777" w:rsidTr="00353119">
        <w:tc>
          <w:tcPr>
            <w:tcW w:w="704" w:type="dxa"/>
          </w:tcPr>
          <w:p w14:paraId="6C1283C9" w14:textId="32433036"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3E756131"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19双福建设PPN002</w:t>
            </w:r>
          </w:p>
        </w:tc>
        <w:tc>
          <w:tcPr>
            <w:tcW w:w="2268" w:type="dxa"/>
          </w:tcPr>
          <w:p w14:paraId="1E46CC52" w14:textId="3E901AF2"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62,000,000.00</w:t>
            </w:r>
          </w:p>
        </w:tc>
        <w:tc>
          <w:tcPr>
            <w:tcW w:w="2631" w:type="dxa"/>
          </w:tcPr>
          <w:p w14:paraId="1D193477" w14:textId="54BDE1A6"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9.95%</w:t>
            </w:r>
          </w:p>
        </w:tc>
      </w:tr>
      <w:tr w:rsidR="004870F1" w14:paraId="511F28C6" w14:textId="77777777" w:rsidTr="00353119">
        <w:tc>
          <w:tcPr>
            <w:tcW w:w="704" w:type="dxa"/>
          </w:tcPr>
          <w:p w14:paraId="3E8E37F4" w14:textId="569D5385"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02E636FC"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19江津城建MTN001</w:t>
            </w:r>
          </w:p>
        </w:tc>
        <w:tc>
          <w:tcPr>
            <w:tcW w:w="2268" w:type="dxa"/>
          </w:tcPr>
          <w:p w14:paraId="7882E0CC" w14:textId="2BC5D1E5"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62,000,000.00</w:t>
            </w:r>
          </w:p>
        </w:tc>
        <w:tc>
          <w:tcPr>
            <w:tcW w:w="2631" w:type="dxa"/>
          </w:tcPr>
          <w:p w14:paraId="4FF6FB9A" w14:textId="297E6DA4"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9.95%</w:t>
            </w:r>
          </w:p>
        </w:tc>
      </w:tr>
      <w:tr w:rsidR="004870F1" w14:paraId="47CD3E20" w14:textId="77777777" w:rsidTr="00353119">
        <w:tc>
          <w:tcPr>
            <w:tcW w:w="704" w:type="dxa"/>
          </w:tcPr>
          <w:p w14:paraId="29D50832" w14:textId="6C99EF3A"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0337DB80"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18长寿经开MTN001</w:t>
            </w:r>
          </w:p>
        </w:tc>
        <w:tc>
          <w:tcPr>
            <w:tcW w:w="2268" w:type="dxa"/>
          </w:tcPr>
          <w:p w14:paraId="08F20E7C" w14:textId="513F9E76"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61,544,219.18</w:t>
            </w:r>
          </w:p>
        </w:tc>
        <w:tc>
          <w:tcPr>
            <w:tcW w:w="2631" w:type="dxa"/>
          </w:tcPr>
          <w:p w14:paraId="492266C4" w14:textId="3F86D7BF"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9.87%</w:t>
            </w:r>
          </w:p>
        </w:tc>
      </w:tr>
      <w:tr w:rsidR="004870F1" w14:paraId="3D18606B" w14:textId="77777777" w:rsidTr="00353119">
        <w:tc>
          <w:tcPr>
            <w:tcW w:w="704" w:type="dxa"/>
          </w:tcPr>
          <w:p w14:paraId="0383B453" w14:textId="687B8312"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5AE1EB0B"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w:t>
            </w:r>
            <w:proofErr w:type="gramStart"/>
            <w:r w:rsidRPr="004870F1">
              <w:rPr>
                <w:rFonts w:asciiTheme="minorEastAsia" w:hAnsiTheme="minorEastAsia" w:hint="eastAsia"/>
                <w:szCs w:val="21"/>
              </w:rPr>
              <w:t>渝高新</w:t>
            </w:r>
            <w:proofErr w:type="gramEnd"/>
            <w:r w:rsidRPr="004870F1">
              <w:rPr>
                <w:rFonts w:asciiTheme="minorEastAsia" w:hAnsiTheme="minorEastAsia" w:hint="eastAsia"/>
                <w:szCs w:val="21"/>
              </w:rPr>
              <w:t>PPN001</w:t>
            </w:r>
          </w:p>
        </w:tc>
        <w:tc>
          <w:tcPr>
            <w:tcW w:w="2268" w:type="dxa"/>
          </w:tcPr>
          <w:p w14:paraId="7AEA0475" w14:textId="22CBDEA2"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60,795,616.44</w:t>
            </w:r>
          </w:p>
        </w:tc>
        <w:tc>
          <w:tcPr>
            <w:tcW w:w="2631" w:type="dxa"/>
          </w:tcPr>
          <w:p w14:paraId="7EB9E879" w14:textId="78DB798C"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9.75%</w:t>
            </w:r>
          </w:p>
        </w:tc>
      </w:tr>
      <w:tr w:rsidR="004870F1" w14:paraId="345492B1" w14:textId="77777777" w:rsidTr="00353119">
        <w:tc>
          <w:tcPr>
            <w:tcW w:w="704" w:type="dxa"/>
          </w:tcPr>
          <w:p w14:paraId="2E7D367F" w14:textId="6720E79D" w:rsidR="004870F1" w:rsidRPr="007418F7" w:rsidRDefault="004870F1" w:rsidP="004870F1">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138FCDDF"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19淮安新城PPN002</w:t>
            </w:r>
          </w:p>
        </w:tc>
        <w:tc>
          <w:tcPr>
            <w:tcW w:w="2268" w:type="dxa"/>
          </w:tcPr>
          <w:p w14:paraId="685279EB" w14:textId="6F899AEC"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60,000,000.00</w:t>
            </w:r>
          </w:p>
        </w:tc>
        <w:tc>
          <w:tcPr>
            <w:tcW w:w="2631" w:type="dxa"/>
          </w:tcPr>
          <w:p w14:paraId="3F1C1B6A" w14:textId="357E657E"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9.62%</w:t>
            </w:r>
          </w:p>
        </w:tc>
      </w:tr>
      <w:tr w:rsidR="004870F1" w14:paraId="0E56752F" w14:textId="77777777" w:rsidTr="00353119">
        <w:tc>
          <w:tcPr>
            <w:tcW w:w="704" w:type="dxa"/>
          </w:tcPr>
          <w:p w14:paraId="317507EE" w14:textId="337F71E4"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4D3380F8"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19缙云资产PPN001</w:t>
            </w:r>
          </w:p>
        </w:tc>
        <w:tc>
          <w:tcPr>
            <w:tcW w:w="2268" w:type="dxa"/>
          </w:tcPr>
          <w:p w14:paraId="22F94A2D" w14:textId="35CBBB37"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60,000,000.00</w:t>
            </w:r>
          </w:p>
        </w:tc>
        <w:tc>
          <w:tcPr>
            <w:tcW w:w="2631" w:type="dxa"/>
          </w:tcPr>
          <w:p w14:paraId="509F679B" w14:textId="5413D90C"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9.62%</w:t>
            </w:r>
          </w:p>
        </w:tc>
      </w:tr>
      <w:tr w:rsidR="004870F1" w14:paraId="31C9BF01" w14:textId="77777777" w:rsidTr="00353119">
        <w:tc>
          <w:tcPr>
            <w:tcW w:w="704" w:type="dxa"/>
          </w:tcPr>
          <w:p w14:paraId="1D82D0A1" w14:textId="4963E966"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0C331432"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18郑州投资PPN001</w:t>
            </w:r>
          </w:p>
        </w:tc>
        <w:tc>
          <w:tcPr>
            <w:tcW w:w="2268" w:type="dxa"/>
          </w:tcPr>
          <w:p w14:paraId="62207EC0" w14:textId="3A0E8875" w:rsidR="004870F1" w:rsidRPr="007418F7" w:rsidRDefault="004870F1" w:rsidP="004870F1">
            <w:pPr>
              <w:jc w:val="center"/>
              <w:rPr>
                <w:rFonts w:asciiTheme="minorEastAsia" w:hAnsiTheme="minorEastAsia"/>
                <w:szCs w:val="21"/>
              </w:rPr>
            </w:pPr>
            <w:r w:rsidRPr="004870F1">
              <w:rPr>
                <w:rFonts w:asciiTheme="minorEastAsia" w:hAnsiTheme="minorEastAsia"/>
                <w:szCs w:val="21"/>
              </w:rPr>
              <w:t>59,325,260.27</w:t>
            </w:r>
          </w:p>
        </w:tc>
        <w:tc>
          <w:tcPr>
            <w:tcW w:w="2631" w:type="dxa"/>
          </w:tcPr>
          <w:p w14:paraId="13AB6837" w14:textId="2ED4F9B1"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9.52%</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14:paraId="4D1DEC5C" w14:textId="77777777" w:rsidR="00B83910" w:rsidRDefault="00B83910" w:rsidP="00B83910">
      <w:pPr>
        <w:rPr>
          <w:rFonts w:asciiTheme="minorEastAsia" w:hAnsiTheme="minorEastAsia" w:hint="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77777777"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2019年7月9日</w:t>
      </w:r>
    </w:p>
    <w:p w14:paraId="730A00F3" w14:textId="10D7CB51" w:rsidR="00841E2B" w:rsidRPr="008A3FD6" w:rsidRDefault="00841E2B" w:rsidP="00B83910">
      <w:pPr>
        <w:rPr>
          <w:rFonts w:asciiTheme="minorEastAsia" w:hAnsiTheme="minorEastAsia"/>
          <w:szCs w:val="21"/>
        </w:rPr>
      </w:pPr>
      <w:bookmarkStart w:id="1" w:name="_GoBack"/>
      <w:bookmarkEnd w:id="0"/>
      <w:bookmarkEnd w:id="1"/>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7A8EE" w14:textId="77777777" w:rsidR="00165100" w:rsidRDefault="00165100" w:rsidP="00C50920">
      <w:r>
        <w:separator/>
      </w:r>
    </w:p>
  </w:endnote>
  <w:endnote w:type="continuationSeparator" w:id="0">
    <w:p w14:paraId="0ED2D419" w14:textId="77777777" w:rsidR="00165100" w:rsidRDefault="00165100"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0363E" w14:textId="77777777" w:rsidR="00165100" w:rsidRDefault="00165100" w:rsidP="00C50920">
      <w:r>
        <w:separator/>
      </w:r>
    </w:p>
  </w:footnote>
  <w:footnote w:type="continuationSeparator" w:id="0">
    <w:p w14:paraId="541A3F98" w14:textId="77777777" w:rsidR="00165100" w:rsidRDefault="00165100"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A7771"/>
    <w:rsid w:val="000B2621"/>
    <w:rsid w:val="000C3EBD"/>
    <w:rsid w:val="000D3418"/>
    <w:rsid w:val="000D429E"/>
    <w:rsid w:val="000D69C2"/>
    <w:rsid w:val="000F0DF9"/>
    <w:rsid w:val="00113D9D"/>
    <w:rsid w:val="0013118F"/>
    <w:rsid w:val="00142E57"/>
    <w:rsid w:val="00160C2F"/>
    <w:rsid w:val="00165100"/>
    <w:rsid w:val="00171765"/>
    <w:rsid w:val="001A6790"/>
    <w:rsid w:val="001B7230"/>
    <w:rsid w:val="002022D2"/>
    <w:rsid w:val="002148E5"/>
    <w:rsid w:val="00222D45"/>
    <w:rsid w:val="002529B5"/>
    <w:rsid w:val="002A26CE"/>
    <w:rsid w:val="002A4A83"/>
    <w:rsid w:val="002E30B7"/>
    <w:rsid w:val="003354AC"/>
    <w:rsid w:val="00336C9A"/>
    <w:rsid w:val="003B44AB"/>
    <w:rsid w:val="003D11C5"/>
    <w:rsid w:val="003D3EAA"/>
    <w:rsid w:val="003D66DD"/>
    <w:rsid w:val="00426A79"/>
    <w:rsid w:val="00433EE2"/>
    <w:rsid w:val="004348EF"/>
    <w:rsid w:val="004374FB"/>
    <w:rsid w:val="00460F07"/>
    <w:rsid w:val="0046661B"/>
    <w:rsid w:val="004870F1"/>
    <w:rsid w:val="004B4192"/>
    <w:rsid w:val="004C62CF"/>
    <w:rsid w:val="00512C55"/>
    <w:rsid w:val="005232EF"/>
    <w:rsid w:val="00537086"/>
    <w:rsid w:val="00543F1F"/>
    <w:rsid w:val="00545972"/>
    <w:rsid w:val="00567BB9"/>
    <w:rsid w:val="00570857"/>
    <w:rsid w:val="005A2114"/>
    <w:rsid w:val="005A6B24"/>
    <w:rsid w:val="005B4C9C"/>
    <w:rsid w:val="005C0BB9"/>
    <w:rsid w:val="005C4161"/>
    <w:rsid w:val="005C6219"/>
    <w:rsid w:val="005C6CDE"/>
    <w:rsid w:val="005E4AE6"/>
    <w:rsid w:val="005E735D"/>
    <w:rsid w:val="005F478D"/>
    <w:rsid w:val="005F6D56"/>
    <w:rsid w:val="006147AF"/>
    <w:rsid w:val="006517A5"/>
    <w:rsid w:val="00661E05"/>
    <w:rsid w:val="00671A87"/>
    <w:rsid w:val="006731F1"/>
    <w:rsid w:val="006857E4"/>
    <w:rsid w:val="00685EC8"/>
    <w:rsid w:val="006D09DA"/>
    <w:rsid w:val="006D4794"/>
    <w:rsid w:val="006D633D"/>
    <w:rsid w:val="00703C41"/>
    <w:rsid w:val="00707D39"/>
    <w:rsid w:val="00715EC1"/>
    <w:rsid w:val="00721332"/>
    <w:rsid w:val="00721A51"/>
    <w:rsid w:val="007418F7"/>
    <w:rsid w:val="0078672E"/>
    <w:rsid w:val="007C4DBD"/>
    <w:rsid w:val="007E5FB7"/>
    <w:rsid w:val="007F5411"/>
    <w:rsid w:val="00801F46"/>
    <w:rsid w:val="00802BB7"/>
    <w:rsid w:val="00804639"/>
    <w:rsid w:val="00826FAE"/>
    <w:rsid w:val="00841E2B"/>
    <w:rsid w:val="008637A9"/>
    <w:rsid w:val="008A3FD6"/>
    <w:rsid w:val="008C20BB"/>
    <w:rsid w:val="00922A5F"/>
    <w:rsid w:val="00930583"/>
    <w:rsid w:val="00973017"/>
    <w:rsid w:val="00990807"/>
    <w:rsid w:val="009B3ADD"/>
    <w:rsid w:val="009C546F"/>
    <w:rsid w:val="009C5DB2"/>
    <w:rsid w:val="009E1234"/>
    <w:rsid w:val="00A04B71"/>
    <w:rsid w:val="00A2555C"/>
    <w:rsid w:val="00A35D63"/>
    <w:rsid w:val="00A732B8"/>
    <w:rsid w:val="00A73AE5"/>
    <w:rsid w:val="00A8119F"/>
    <w:rsid w:val="00A8163F"/>
    <w:rsid w:val="00A82D5D"/>
    <w:rsid w:val="00A922F7"/>
    <w:rsid w:val="00A95EBC"/>
    <w:rsid w:val="00AC2FB7"/>
    <w:rsid w:val="00B204D4"/>
    <w:rsid w:val="00B24BFA"/>
    <w:rsid w:val="00B27DF9"/>
    <w:rsid w:val="00B35B1E"/>
    <w:rsid w:val="00B83910"/>
    <w:rsid w:val="00B96721"/>
    <w:rsid w:val="00BF0F91"/>
    <w:rsid w:val="00C06B78"/>
    <w:rsid w:val="00C32AB7"/>
    <w:rsid w:val="00C34385"/>
    <w:rsid w:val="00C50920"/>
    <w:rsid w:val="00C52B0A"/>
    <w:rsid w:val="00C83943"/>
    <w:rsid w:val="00C9183F"/>
    <w:rsid w:val="00CC590D"/>
    <w:rsid w:val="00CF6075"/>
    <w:rsid w:val="00D2048F"/>
    <w:rsid w:val="00D2787F"/>
    <w:rsid w:val="00D4177E"/>
    <w:rsid w:val="00D51B12"/>
    <w:rsid w:val="00D62781"/>
    <w:rsid w:val="00D76454"/>
    <w:rsid w:val="00D902C9"/>
    <w:rsid w:val="00DB573B"/>
    <w:rsid w:val="00DC0D91"/>
    <w:rsid w:val="00DD785A"/>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669B3"/>
    <w:rsid w:val="00F90AB2"/>
    <w:rsid w:val="00F97940"/>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50</cp:revision>
  <cp:lastPrinted>2019-04-10T07:16:00Z</cp:lastPrinted>
  <dcterms:created xsi:type="dcterms:W3CDTF">2019-01-09T08:01:00Z</dcterms:created>
  <dcterms:modified xsi:type="dcterms:W3CDTF">2019-07-22T09:50:00Z</dcterms:modified>
</cp:coreProperties>
</file>